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5D" w:rsidRPr="00F2449B" w:rsidRDefault="00EC1A5D" w:rsidP="00F71C3B">
      <w:pPr>
        <w:rPr>
          <w:rFonts w:cs="B Mitra" w:hint="cs"/>
          <w:b/>
          <w:bCs/>
          <w:sz w:val="40"/>
          <w:szCs w:val="40"/>
          <w:lang w:bidi="fa-IR"/>
        </w:rPr>
      </w:pPr>
    </w:p>
    <w:p w:rsidR="00EC1A5D" w:rsidRPr="00F2449B" w:rsidRDefault="00EA6C83" w:rsidP="00EA6C83">
      <w:pPr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F2449B">
        <w:rPr>
          <w:rFonts w:cs="B Mitra" w:hint="cs"/>
          <w:b/>
          <w:bCs/>
          <w:sz w:val="40"/>
          <w:szCs w:val="40"/>
          <w:rtl/>
          <w:lang w:bidi="fa-IR"/>
        </w:rPr>
        <w:t>جشنواره پژوهشی دانشجویی</w:t>
      </w:r>
    </w:p>
    <w:p w:rsidR="00EA6C83" w:rsidRPr="00F2449B" w:rsidRDefault="00813146" w:rsidP="00EA6C83">
      <w:pPr>
        <w:jc w:val="center"/>
        <w:rPr>
          <w:b/>
          <w:bCs/>
          <w:sz w:val="22"/>
          <w:szCs w:val="22"/>
          <w:rtl/>
          <w:lang w:bidi="fa-IR"/>
        </w:rPr>
      </w:pPr>
      <w:r w:rsidRPr="00F2449B">
        <w:rPr>
          <w:rFonts w:cs="B Mitra" w:hint="cs"/>
          <w:b/>
          <w:bCs/>
          <w:sz w:val="22"/>
          <w:szCs w:val="22"/>
          <w:rtl/>
          <w:lang w:bidi="fa-IR"/>
        </w:rPr>
        <w:t>فرم ارائه ایده های پژوهشی و فناورانه</w:t>
      </w:r>
    </w:p>
    <w:p w:rsidR="00EA6C83" w:rsidRPr="00F2449B" w:rsidRDefault="00EA6C83" w:rsidP="00D2184A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549"/>
        <w:gridCol w:w="2274"/>
        <w:gridCol w:w="2275"/>
      </w:tblGrid>
      <w:tr w:rsidR="00F62B12" w:rsidRPr="00F2449B" w:rsidTr="00F62B12">
        <w:trPr>
          <w:trHeight w:val="441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1-نام و نام خانوادگی صاحبان ایده</w:t>
            </w: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2- دانشگاه و دانشکده</w:t>
            </w: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تلفن</w:t>
            </w:r>
          </w:p>
        </w:tc>
      </w:tr>
      <w:tr w:rsidR="00F62B12" w:rsidRPr="00F2449B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2B12" w:rsidRPr="00F2449B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2B12" w:rsidRPr="00F2449B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2B12" w:rsidRPr="00F2449B" w:rsidTr="00F62B12">
        <w:trPr>
          <w:trHeight w:val="502"/>
        </w:trPr>
        <w:tc>
          <w:tcPr>
            <w:tcW w:w="4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E0522" w:rsidRPr="00F2449B" w:rsidTr="00433E8F">
        <w:trPr>
          <w:trHeight w:val="576"/>
        </w:trPr>
        <w:tc>
          <w:tcPr>
            <w:tcW w:w="90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</w:tcPr>
          <w:p w:rsidR="002E0522" w:rsidRPr="002F3408" w:rsidRDefault="00433E8F" w:rsidP="00671982">
            <w:pPr>
              <w:shd w:val="clear" w:color="auto" w:fill="FCFCFA"/>
              <w:bidi w:val="0"/>
              <w:spacing w:before="100" w:beforeAutospacing="1" w:after="100" w:afterAutospacing="1"/>
              <w:ind w:left="360"/>
              <w:jc w:val="right"/>
              <w:rPr>
                <w:rFonts w:ascii="Tahoma" w:hAnsi="Tahoma" w:cs="Tahoma"/>
                <w:color w:val="000000"/>
                <w:sz w:val="18"/>
                <w:szCs w:val="18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2E0522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3A58F6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ایده</w:t>
            </w:r>
            <w:r w:rsidR="000B7B7A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2F3408" w:rsidRPr="002F3408">
              <w:rPr>
                <w:rFonts w:cs="B Mitra"/>
                <w:b/>
                <w:bCs/>
                <w:rtl/>
              </w:rPr>
              <w:t xml:space="preserve">بررسي </w:t>
            </w:r>
            <w:r w:rsidR="00671982">
              <w:rPr>
                <w:rFonts w:cs="B Mitra" w:hint="cs"/>
                <w:b/>
                <w:bCs/>
                <w:rtl/>
                <w:lang w:bidi="fa-IR"/>
              </w:rPr>
              <w:t>تاثیر آلانتوئین در بهبود تب خال</w:t>
            </w:r>
          </w:p>
        </w:tc>
      </w:tr>
      <w:tr w:rsidR="000B7B7A" w:rsidRPr="00F2449B" w:rsidTr="000B7B7A">
        <w:trPr>
          <w:trHeight w:val="576"/>
        </w:trPr>
        <w:tc>
          <w:tcPr>
            <w:tcW w:w="90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B7A" w:rsidRPr="00F2449B" w:rsidRDefault="000B7B7A" w:rsidP="00406292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 زمینه ایده</w:t>
            </w:r>
            <w:r w:rsidR="00406292">
              <w:rPr>
                <w:rFonts w:cs="B Mitra"/>
                <w:b/>
                <w:bCs/>
                <w:sz w:val="22"/>
                <w:szCs w:val="22"/>
                <w:lang w:bidi="fa-IR"/>
              </w:rPr>
              <w:t>: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علوم پایه/ میکروب شناسی</w:t>
            </w:r>
          </w:p>
        </w:tc>
      </w:tr>
    </w:tbl>
    <w:p w:rsidR="00EC1A5D" w:rsidRPr="00F2449B" w:rsidRDefault="00EC1A5D" w:rsidP="00EC1A5D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D2184A" w:rsidRPr="00F2449B" w:rsidRDefault="00D2184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2E0522" w:rsidRPr="00F2449B" w:rsidRDefault="002E0522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F2449B" w:rsidTr="004D2DE7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5B5A4C" w:rsidRDefault="00EA6C83" w:rsidP="005B5A4C"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F2449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بیان مسئله (بيان اهميت ، ضرورت و كاربرد ایده براساس نياز سنجي هاي انجام شده):</w:t>
            </w:r>
            <w:r w:rsidR="00D84264" w:rsidRPr="00D0181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B5A4C" w:rsidRPr="005B5A4C">
              <w:rPr>
                <w:rFonts w:ascii="droidnaskh" w:hAnsi="droidnaskh" w:hint="cs"/>
                <w:color w:val="000000"/>
                <w:sz w:val="26"/>
                <w:szCs w:val="26"/>
                <w:highlight w:val="lightGray"/>
                <w:shd w:val="clear" w:color="auto" w:fill="FFFFFF"/>
                <w:rtl/>
              </w:rPr>
              <w:t>تب خال بیماری است که توسط ویروس هرپس سیمپلکس ایجاد می شود و موضع در گیر به صورت التهاب و تاول های ریز نمایان می شود. در حاضر درمان قطعی برای آن وجود ندارد. آلانتوئین به عنوان ماده موثر در اجزای مختلف پوست شناخته شده و با داشتن خواصی از جمله تحریک سلولی تحریک تشکیل بافت های سالم ضد التهاب و به علت غیر سمی بودن به عنوان ماده ی موثر در درماتولوژی می توان به کار برد. تسریع بهبود زخم ها به واسطه آلانتوئین فرایند پیچیده ای است که نخست بافت مرده پاک و ناحیه زخم پاک می شود و به دنبال آن به دلیل خاصیت تسریع سلولی بافت سالم رشد می کند. در بیشتر موارد درد ناشی از زخم ها پس از اولین استفاده از بین می رود.</w:t>
            </w:r>
          </w:p>
          <w:p w:rsidR="00FF54D4" w:rsidRPr="00D0181C" w:rsidRDefault="00FF54D4" w:rsidP="005B5A4C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A6C83" w:rsidRPr="00F2449B" w:rsidTr="00EA6C83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6- هدف </w:t>
            </w:r>
            <w:r w:rsidR="00997377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کلی 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 اهداف اختصاصي:</w:t>
            </w:r>
          </w:p>
          <w:p w:rsidR="005B5A4C" w:rsidRPr="00F2449B" w:rsidRDefault="00FF54D4" w:rsidP="005B5A4C">
            <w:pPr>
              <w:jc w:val="lowKashida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تعیین </w:t>
            </w:r>
            <w:r w:rsidR="002C709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اثر و مدت اثر بخشی </w:t>
            </w:r>
            <w:r w:rsidR="002728F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آلانتوئین در بهبود تب خال لب</w:t>
            </w:r>
          </w:p>
          <w:p w:rsidR="00EA6C83" w:rsidRPr="00F2449B" w:rsidRDefault="00EA6C83" w:rsidP="00D0181C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06DDA" w:rsidRPr="00F2449B" w:rsidRDefault="00106DD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D2184A" w:rsidRPr="00F2449B" w:rsidRDefault="00D2184A" w:rsidP="00F71C3B">
      <w:pPr>
        <w:ind w:left="-78" w:hanging="18"/>
        <w:jc w:val="lowKashida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7- روش اجرا و راه حل:</w:t>
            </w:r>
            <w:r w:rsidR="00D820D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روش اجرا می توان به صورت مورد شاهدی باشد به این صورت که به تعدادی از افراد داوطلب به عنوان نمونه به تعدادی دارو نما به صورت پماد موضعی و به تعدادی پماد حاوی آلانتوئین داد و بعد مدتی بهبود ضایعه پوستی آن هارا برررسی کرد.همچنین می توان در دوره درمان برای افراد پرسش نامه ای تهیه کرد و </w:t>
            </w:r>
            <w:r w:rsidR="009061A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موضوعاتی مانند" آیا خارش آن ها در ناحیه مذکور کم شده؟" " آیا احساسی در کم شدن التهاب دارند؟" و ... </w:t>
            </w:r>
          </w:p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EA6C83" w:rsidRPr="00F2449B" w:rsidRDefault="00EA6C83" w:rsidP="004D2DE7">
            <w:pPr>
              <w:tabs>
                <w:tab w:val="left" w:pos="1382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406292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8 </w:t>
            </w:r>
            <w:r w:rsidRPr="00F2449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کاربرد ایده و نقاط قوت آن:</w:t>
            </w:r>
            <w:r w:rsidR="0040629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تب خال لب به دلیل احساس التهاب و خارش و باز شدن زخم و خونریزی در ناحیه مذکور ایجاد ظاهری بد می کند که به الطبع برای هر شخص مبتلا ناراحت کننده می باشد.</w:t>
            </w:r>
            <w:r w:rsidR="00406292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40629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با توجه درمان موثری برای تب خال وجود ندارد آلانتونئن با مکانیسم چند منظوره می توان جایگزین بسیاری از پمادهای ضدویروسی یا همراه آن ها تجویز کرد و نتیجه بهتر و سریتری در بهبودی شاهد بود.</w:t>
            </w:r>
          </w:p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9- نقاط ضعف ایده و موانع بر سر راه:</w:t>
            </w:r>
          </w:p>
          <w:p w:rsidR="00EA6C83" w:rsidRPr="00F2449B" w:rsidRDefault="00FF54D4" w:rsidP="00F2449B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CE02F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10- آیا این ایده برای بار اول است که مطرح می شود؟ ا گر نه</w:t>
            </w:r>
            <w:r w:rsidR="00CE02FF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مصادیق مشابه را نام ببرید.</w:t>
            </w:r>
          </w:p>
          <w:p w:rsidR="00EA6C83" w:rsidRPr="00F2449B" w:rsidRDefault="00CE02FF" w:rsidP="00F2449B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خیر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تا به حال از ماده مذکور برای درمان اختصاصی تب خال لب به عنوان پماد موضعی استفاده نشده است.</w:t>
            </w:r>
          </w:p>
        </w:tc>
      </w:tr>
      <w:tr w:rsidR="00EA6C83" w:rsidRPr="00F2449B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11- </w:t>
            </w:r>
            <w:r w:rsidR="00295881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آیا ایده ی پیشنهادی به سرمایه گذاری اولیه نیاز دارد؟ در صورت نیاز این سرمایه گذاری را چقدر پیش بینی می کنید؟</w:t>
            </w:r>
          </w:p>
          <w:p w:rsidR="00EA6C83" w:rsidRPr="00F2449B" w:rsidRDefault="002F3408" w:rsidP="00CE02FF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بله</w:t>
            </w:r>
            <w:r w:rsidR="00CE02FF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CE02F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هزینه 1 میلیون تومان به نظر می رسد مناسب باشد.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36A31" w:rsidRPr="00F2449B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6A31" w:rsidRDefault="00CE02FF" w:rsidP="00CE02F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12- سایر توضیحات</w:t>
            </w:r>
          </w:p>
          <w:p w:rsidR="00CE02FF" w:rsidRPr="00F2449B" w:rsidRDefault="00CE02FF" w:rsidP="00CE02F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اینجانب از وازلینی که حاوی آلانتونین بوده به مدت 2 سال به چندین شخص که از پماد دیگر استفاده نمی کرده اند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AE4B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پیشنهادو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بررسی شده که در تمامی موارد </w:t>
            </w:r>
            <w:r w:rsidR="00AE4B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التهاب کمتر از 3 روز کاهش و تا 1 هفته جای زخم به طور کامل بهبود یافته بود.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D2DE7" w:rsidRPr="00F2449B" w:rsidRDefault="004D2DE7" w:rsidP="004D2DE7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4D2DE7" w:rsidRPr="00F2449B" w:rsidRDefault="004D2DE7" w:rsidP="004D2DE7">
      <w:pPr>
        <w:jc w:val="lowKashida"/>
        <w:rPr>
          <w:rFonts w:cs="B Mitra"/>
          <w:sz w:val="28"/>
          <w:szCs w:val="28"/>
          <w:rtl/>
          <w:lang w:bidi="fa-IR"/>
        </w:rPr>
      </w:pPr>
      <w:r w:rsidRPr="00F2449B">
        <w:rPr>
          <w:rFonts w:cs="B Mitra" w:hint="cs"/>
          <w:sz w:val="28"/>
          <w:szCs w:val="28"/>
          <w:rtl/>
          <w:lang w:bidi="fa-IR"/>
        </w:rPr>
        <w:t>امضاء صاحبان طرح:</w:t>
      </w:r>
    </w:p>
    <w:sectPr w:rsidR="004D2DE7" w:rsidRPr="00F2449B" w:rsidSect="00F71C3B">
      <w:pgSz w:w="11906" w:h="16838"/>
      <w:pgMar w:top="426" w:right="1440" w:bottom="1152" w:left="1584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naskh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6FA7"/>
    <w:multiLevelType w:val="multilevel"/>
    <w:tmpl w:val="481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4A"/>
    <w:rsid w:val="000914BA"/>
    <w:rsid w:val="000B7B7A"/>
    <w:rsid w:val="00106DDA"/>
    <w:rsid w:val="00193AF2"/>
    <w:rsid w:val="001F5E1E"/>
    <w:rsid w:val="00236A31"/>
    <w:rsid w:val="00270014"/>
    <w:rsid w:val="002728F4"/>
    <w:rsid w:val="00295881"/>
    <w:rsid w:val="00295E4E"/>
    <w:rsid w:val="002A4087"/>
    <w:rsid w:val="002B02BC"/>
    <w:rsid w:val="002C7093"/>
    <w:rsid w:val="002E0522"/>
    <w:rsid w:val="002E3A5A"/>
    <w:rsid w:val="002E79F2"/>
    <w:rsid w:val="002F3408"/>
    <w:rsid w:val="002F3551"/>
    <w:rsid w:val="00326F5E"/>
    <w:rsid w:val="0034403E"/>
    <w:rsid w:val="00361923"/>
    <w:rsid w:val="00365445"/>
    <w:rsid w:val="003A3286"/>
    <w:rsid w:val="003A58F6"/>
    <w:rsid w:val="003B442B"/>
    <w:rsid w:val="003C166D"/>
    <w:rsid w:val="00406292"/>
    <w:rsid w:val="00433E8F"/>
    <w:rsid w:val="004D2DE7"/>
    <w:rsid w:val="0050386C"/>
    <w:rsid w:val="005B5A4C"/>
    <w:rsid w:val="006310E0"/>
    <w:rsid w:val="00641826"/>
    <w:rsid w:val="00671982"/>
    <w:rsid w:val="006A20DE"/>
    <w:rsid w:val="006C5D85"/>
    <w:rsid w:val="00775A8E"/>
    <w:rsid w:val="00795B4E"/>
    <w:rsid w:val="007B42F2"/>
    <w:rsid w:val="00813146"/>
    <w:rsid w:val="008546E9"/>
    <w:rsid w:val="00873AE4"/>
    <w:rsid w:val="00881B90"/>
    <w:rsid w:val="008C03C3"/>
    <w:rsid w:val="008C74E7"/>
    <w:rsid w:val="008E3208"/>
    <w:rsid w:val="009061A8"/>
    <w:rsid w:val="00922726"/>
    <w:rsid w:val="00987C82"/>
    <w:rsid w:val="00997377"/>
    <w:rsid w:val="009A26C5"/>
    <w:rsid w:val="009C29EC"/>
    <w:rsid w:val="009F5D96"/>
    <w:rsid w:val="00A03851"/>
    <w:rsid w:val="00A2681F"/>
    <w:rsid w:val="00A609DD"/>
    <w:rsid w:val="00AA4030"/>
    <w:rsid w:val="00AD7A4D"/>
    <w:rsid w:val="00AE4B2F"/>
    <w:rsid w:val="00B26823"/>
    <w:rsid w:val="00B56D04"/>
    <w:rsid w:val="00B67985"/>
    <w:rsid w:val="00B978F3"/>
    <w:rsid w:val="00BA7062"/>
    <w:rsid w:val="00C07CDB"/>
    <w:rsid w:val="00C715C8"/>
    <w:rsid w:val="00C7177B"/>
    <w:rsid w:val="00C73BA1"/>
    <w:rsid w:val="00C76659"/>
    <w:rsid w:val="00C9270D"/>
    <w:rsid w:val="00CA23F5"/>
    <w:rsid w:val="00CC1AC9"/>
    <w:rsid w:val="00CC58BB"/>
    <w:rsid w:val="00CE02FF"/>
    <w:rsid w:val="00D0181C"/>
    <w:rsid w:val="00D128A5"/>
    <w:rsid w:val="00D2184A"/>
    <w:rsid w:val="00D820DD"/>
    <w:rsid w:val="00D84264"/>
    <w:rsid w:val="00DD5D4E"/>
    <w:rsid w:val="00DD5E3B"/>
    <w:rsid w:val="00E2696F"/>
    <w:rsid w:val="00E35258"/>
    <w:rsid w:val="00EA6C83"/>
    <w:rsid w:val="00EC128E"/>
    <w:rsid w:val="00EC1A5D"/>
    <w:rsid w:val="00EF259D"/>
    <w:rsid w:val="00F2449B"/>
    <w:rsid w:val="00F27784"/>
    <w:rsid w:val="00F62B12"/>
    <w:rsid w:val="00F71C3B"/>
    <w:rsid w:val="00FA3ED6"/>
    <w:rsid w:val="00FD13E9"/>
    <w:rsid w:val="00FF280C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uiPriority w:val="22"/>
    <w:qFormat/>
    <w:rsid w:val="00D0181C"/>
    <w:rPr>
      <w:b/>
      <w:bCs/>
    </w:rPr>
  </w:style>
  <w:style w:type="paragraph" w:styleId="NormalWeb">
    <w:name w:val="Normal (Web)"/>
    <w:basedOn w:val="Normal"/>
    <w:uiPriority w:val="99"/>
    <w:unhideWhenUsed/>
    <w:rsid w:val="00D0181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1982"/>
  </w:style>
  <w:style w:type="character" w:styleId="Hyperlink">
    <w:name w:val="Hyperlink"/>
    <w:basedOn w:val="DefaultParagraphFont"/>
    <w:uiPriority w:val="99"/>
    <w:unhideWhenUsed/>
    <w:rsid w:val="00671982"/>
    <w:rPr>
      <w:color w:val="0000FF"/>
      <w:u w:val="single"/>
    </w:rPr>
  </w:style>
  <w:style w:type="character" w:customStyle="1" w:styleId="scj93zhcb88">
    <w:name w:val="scj93zhcb88"/>
    <w:basedOn w:val="DefaultParagraphFont"/>
    <w:rsid w:val="0067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uiPriority w:val="22"/>
    <w:qFormat/>
    <w:rsid w:val="00D0181C"/>
    <w:rPr>
      <w:b/>
      <w:bCs/>
    </w:rPr>
  </w:style>
  <w:style w:type="paragraph" w:styleId="NormalWeb">
    <w:name w:val="Normal (Web)"/>
    <w:basedOn w:val="Normal"/>
    <w:uiPriority w:val="99"/>
    <w:unhideWhenUsed/>
    <w:rsid w:val="00D0181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1982"/>
  </w:style>
  <w:style w:type="character" w:styleId="Hyperlink">
    <w:name w:val="Hyperlink"/>
    <w:basedOn w:val="DefaultParagraphFont"/>
    <w:uiPriority w:val="99"/>
    <w:unhideWhenUsed/>
    <w:rsid w:val="00671982"/>
    <w:rPr>
      <w:color w:val="0000FF"/>
      <w:u w:val="single"/>
    </w:rPr>
  </w:style>
  <w:style w:type="character" w:customStyle="1" w:styleId="scj93zhcb88">
    <w:name w:val="scj93zhcb88"/>
    <w:basedOn w:val="DefaultParagraphFont"/>
    <w:rsid w:val="0067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ارسال خلاصه فرآيندها</vt:lpstr>
    </vt:vector>
  </TitlesOfParts>
  <Company>Tabriz medical university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ارسال خلاصه فرآيندها</dc:title>
  <dc:creator>behzad</dc:creator>
  <cp:lastModifiedBy>Yosefi</cp:lastModifiedBy>
  <cp:revision>2</cp:revision>
  <dcterms:created xsi:type="dcterms:W3CDTF">2015-10-24T15:41:00Z</dcterms:created>
  <dcterms:modified xsi:type="dcterms:W3CDTF">2015-10-24T15:41:00Z</dcterms:modified>
</cp:coreProperties>
</file>