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2-Accent4"/>
        <w:tblpPr w:leftFromText="180" w:rightFromText="180" w:horzAnchor="margin" w:tblpXSpec="center" w:tblpY="-726"/>
        <w:bidiVisual/>
        <w:tblW w:w="11340" w:type="dxa"/>
        <w:tblLayout w:type="fixed"/>
        <w:tblLook w:val="04A0"/>
      </w:tblPr>
      <w:tblGrid>
        <w:gridCol w:w="567"/>
        <w:gridCol w:w="1417"/>
        <w:gridCol w:w="4820"/>
        <w:gridCol w:w="1134"/>
        <w:gridCol w:w="992"/>
        <w:gridCol w:w="1276"/>
        <w:gridCol w:w="1134"/>
      </w:tblGrid>
      <w:tr w:rsidR="00D030AF" w:rsidRPr="003C0AD6" w:rsidTr="003C0AD6">
        <w:trPr>
          <w:cnfStyle w:val="100000000000"/>
        </w:trPr>
        <w:tc>
          <w:tcPr>
            <w:cnfStyle w:val="001000000100"/>
            <w:tcW w:w="11340" w:type="dxa"/>
            <w:gridSpan w:val="7"/>
          </w:tcPr>
          <w:p w:rsidR="00D030AF" w:rsidRPr="003C0AD6" w:rsidRDefault="00D030AF" w:rsidP="00D030AF">
            <w:pPr>
              <w:tabs>
                <w:tab w:val="left" w:pos="6493"/>
              </w:tabs>
              <w:jc w:val="center"/>
              <w:rPr>
                <w:rFonts w:ascii="Arial" w:hAnsi="Arial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3C0AD6">
              <w:rPr>
                <w:rFonts w:ascii="Arial" w:hAnsi="Arial" w:cs="B Nazanin" w:hint="cs"/>
                <w:color w:val="000000"/>
                <w:sz w:val="40"/>
                <w:szCs w:val="40"/>
                <w:rtl/>
              </w:rPr>
              <w:t>طرحهای تحقیقاتی مصوب 97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D030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3C0AD6">
              <w:rPr>
                <w:rFonts w:cs="B Nazanin" w:hint="cs"/>
                <w:color w:val="000000"/>
                <w:sz w:val="16"/>
                <w:szCs w:val="16"/>
                <w:rtl/>
              </w:rPr>
              <w:t>کد اخلاق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عنوان طرح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تاریخ تصویب</w:t>
            </w:r>
          </w:p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کد پژوهان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نام خانوادگی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1397.277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تبیین شواهد علمی در زمینه ی شیوع و عوامل پیشگویی کننده ی تجربه منفی زایمان و تاثیر مداخلات داروئی و غیرداروئی بر تجربه زایمان: یک مطالعه ی مرور سیستماتیک و متاآنالیز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97/5/9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60298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سولماز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قنبری همائی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1397.128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اثر حفاظتی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Micheliolide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برابر کاردیوتوکسیسیتی ناشی از داروی دوکسوروبیسین در موش های نر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57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BL/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97/5/9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60336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اشکان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کلانتری چروده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1397.132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نقش مسیر اتوفاژی در تمایز سلولهای بنیادی پری سیت به سلولهای بالغ کاردیومیوسیتی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97/5/9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60247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 پور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1397.051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تاثیر مکمل یاری ویتامین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 آنزیم های قلبی کراتین کیناز (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CK-MB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) و تروپونین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I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cTnI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 در بیماران تحت جراحی عروق کرونر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58265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جلال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مولودی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1397.078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تاثیر نانوذرات نقره و کیتوزان در میزان مقاومت به جنتامیسین و سیپروفلوکساسین و بیان پمپ های افلاکس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MexXY-OprA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AbeM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سودوموناس آئروجینوزا و اسینتوباکتر بومانی مقاوم به چند دارو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58728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معصومه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مدحی لاله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1397.080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طراحی و ارزیابی نرم افزار آموزش تغذیه برای بیماران دیابتی و افراد پیش دیابت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58955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لاله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پیاهو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7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1397.046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وضعیت تفکر استراتژیک مدیران حوزه ی آموزش و تحقیقات و فناوری دانشگاه علوم پزشکی تبریز در سال1396-1397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59259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زهرا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مبارک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8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1397.047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هیستوپاتولوژیک تأثیر همزمان مواجهه با صدا و تولوئن بر بافت کبد در خرگوش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59262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الناز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رحیمی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9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1397.309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رفتار های واکنش پذیری و پیشگیرانه افراد در بیمارستان های امام رضا (ع)، شهید مدنی و امیرالمؤمنین (ع) شهر تبریز در هنگام وقوع شرایط اضطراری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97/5/9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59266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معصومی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10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1397.114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کیفیت ویزیت سرپایی در درمانگاه های دولتی و خصوصی شهر تبریز در سال 1396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59654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خدیجه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مطهری راد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11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1397.061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سمیت و مطالعات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invitro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نانوذرات قابل فرسایش آمفی فیلیک حاوی 5فلورو اوراسیل(5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Fu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)-کورکومین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60030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سارا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قطبین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12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1397.24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و مقایسه ی کیفیت زندگی بیماران تحت درمان با دیالیز صفاقی و دیالیز همورال در شهر تبریز در سال 1397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97/5/9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60099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نسترن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ناصری مغانلو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13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1397.248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‌‌‌‌‌‌‌‌‌بررسی تاثیر مکمل غذایی رویال ژلی بر متغیرهای متابولیکی در دیابت ملیتوس: مرور نظام مند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97/5/9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60105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وحید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ملکی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14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1397.225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فراوانی و عوامل مرتبط با علل اشتباهات دارویی از دیدگاه پرستاران و ماماهای شاغل در بیمارستان های زنان تبریز، 1397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60144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خدیجه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حاجی زاده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15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1396.1282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تاثیر جایگزینی لیزات پلاکتی با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FBS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 الگوی تکثیر و تمایز مگاکاریوسیتی سلول های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CD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34+ در هم کشتی با سلول های بنیادی مزانشیمی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97/2/31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59625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مجید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زمانی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16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1396.1256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تاثیر جایگزینی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143 در مهار رشد و مهاجرت رده سلولی سرطان مثانه (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EJ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138)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97/2/31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57681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وحید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اصغری آذر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17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1397.144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فراوانی سلول های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B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تنظیمی و سلول های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B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 کننده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IFN-γ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سایتوکاین های تولید شده توسط این سلول ها در افراد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مبتلا به پره آکلامپسی و مقایسه با زنان باردار سالم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lastRenderedPageBreak/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60269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فروغ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چاکری خیاوی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lastRenderedPageBreak/>
              <w:t>18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1397.087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تاثیر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142-3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p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درآپوپتوز، رشد و مهاجرت سلولی های سرطان پستان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97/4/5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60320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بهزاد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منصوری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19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1397.083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هیستوپاتولوژیک تأثیر همزمان مواجهه با صدا و تولوئن بر بافت بیضه در خرگوش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97/5/9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60364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شمس الدین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ساعد موچشی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20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1397.134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نقش مهارکننده ی دیوبیکوئیتیناز در مرگ سلولی و آپوپتوز رده های سلولی سرطانی غیر کوچک ریه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97/5/9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60424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علی اصغر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مقدمی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21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1397.274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مقایسه سلامت روان و خودکارآمدی مادری در بین مادران با شیرخواران نارس و شیرخواران ترم: یک مطالعه مورد-شاهد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97/5/9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60280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شیوا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حاویزری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22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1397.170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مقایسه اثرات آنتی اکسیدانی، محتوای تام ترکیبات فنولی و فلاونوئیدی عصاره چهار گونه از جنس فراسیون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97/7/3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60510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نگار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ناصری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23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1397.590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مطالعه و بررسی میزان بیان ,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3907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223 ،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143 ،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21،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17  در نمونه های خون بیماران مبتلا به  بیماری پلی کیستیک کلیه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97/7/25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59194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الهام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24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1397.399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تغیرات  ترشحی آنزیم  نپریلازین  در سلول های نوروبلاستومای انسانی مجاور شده با 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conditioned media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سلول های بنیادی مزانشیمی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97/7/24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59683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میلاد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 پور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25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1397.217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مقایسه میزان نفوذ آنتی بیوتیکی توسط خانواده تتراسایکلین ها و سایر داروها در استخوان و دندان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97/7/30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58339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سپیده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سقطی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26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1397.167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تاثیر  عصاره ی هیدروالکلی شاهتره بر پروفایل لیپیدی ، آنزیم های کبدی و  آسیب بافتی کبد در رت های دیابتی شده با استرپتوزوتوسین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97/7/24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60108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آرش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کریمی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27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1397.849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بیان ژن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hsamiR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623 و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hsamiR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1272توسط استخراج ستونی و غیر ستونی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97/11/8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60848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زهرا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اصفی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28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1397.755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نقش گیرنده های مهاری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TIGIT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 xml:space="preserve">Lag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3 در عملکرد لنفوسیت های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T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بیماران مبتلا به پره اکلامپسی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97/11/8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61574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امین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کامرانی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29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1397.818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کاربرد پذیری سیستم اطلاعات آزمایشگاهی براساس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SUS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QUIS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شش مرکز آموزشی و درمانی دانشگاه علوم پزشکی تبریز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60215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الهام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منقش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30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1397.641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تجارب پرستاران در مراقبت از بیماران دچار سوختگی: یک مرور نظام مند کیفی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61380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ندا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کبیری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31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1397.306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اثر نانوذرات بارگیری شده با مولکول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siRNA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ضد (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HIF-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α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 و مهار کینازهای وابسته به سیکلین (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CDKs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) با داروی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Dinaciclib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 روی رده های سلولی سرطان سینه (4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T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1) و ملانوما(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B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16)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61345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سپید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ایزدی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32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1397.781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وضعیت رفتار های جست و جو کننده سلامت در بیماران مبتلا به دیابت در شهر تبریز در سال 1397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97/11/8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60252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حبیب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جلیلیان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33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1397.265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انتقال هدفمند داروی 5 فلورو اوراسیل بارگیری شده بر روی نانو لیپوزوم های کاتیونی تارگت شده با هیالرونیک اسید برای مهار سلول های سرطانی کلورکتال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97/10/19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61294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بهزاد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منصوری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34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1397.273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اثرات سیلدنافیل لود شده در حامل های لیپیدی نانوساختار حاوی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RGD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 روی پذیرندگی اندومتر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97/10/19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60989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حامد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حاجی پور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35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1397.287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اثر آپاتینیب بر القای آپوپتوز و توقف چرخه سلولی در رده سلولی سرطان سینه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97/10/19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61142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نازیلا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فتحی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36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1397.295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بیان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hsa-miR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107 و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hsa-miR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101 در طی تمایز سلول های بنیادی مزانشیمی بافت چربی انسانی به سلول های تولید کننده انسولین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97/10/19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61127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هادی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رجبی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37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1397.842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تاثیر عوامل موثر بر پذیرش فناوری ویدئو کنفرانس با محوریت آموزش در بین دانشجویان فناوری اطلاعات سلامت دانشگاه علوم پزشکی تبریز قبل و بعد از برگزاری کارگاه در سال 1397،مطالعه قبل و بعد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97/11/24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60890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سحر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هادی فر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38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1397.684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اثر داروی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IVIg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 تعداد، فعالیت کشندگی و میزان بیان ژن های گیرنده های مهاری و فعال کننده سلول های کشنده طبیعی (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NK cell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 در افراد مبتلا به سقط مکرر (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RPL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 ناشی از علل ایمونولوژیک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97/9/18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61517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مجید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احمدی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39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1397.950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برخی تعیین گرهای اجتماعی اقتصادی چاقی در کودکان اردبیل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97/12/25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60412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مهسا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مهاجری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40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1397.344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مهارمهاجرت سلول های توموری بوسیله سرکوب  ترکیبی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CD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73وکینازهای وابسته با سایکلین (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CDKs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97/10/30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61773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شاهین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حلاج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41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1397.381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اثر نانوذرات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SPION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کونژوگه با کایتوزان تیوله و پپتید  در رده سلولی سرطانی 4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T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1 در محیط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invitro</w:t>
            </w:r>
            <w:proofErr w:type="spellEnd"/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97/10/30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61596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فرناز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حاجی زاده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42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1397.366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‌‌‌‌‌‌‌‌‌تاثیر مکمل یاری گلوتامین بر متغیرهای متابولیکی در بیماران مبتلا به دیابت نوع 2: مرور نظام مند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97/10/30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61801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حامد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جعفری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43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1397.331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تطابق فرهنگی، روایی و پایایی نسخه ی فارسی پرسشنامه ی راحتی ابزاردستی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97/11/30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60885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اعظم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ملکی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44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1397.352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برسی اثر ضد سرطانی داروی ارلوتینیب بارگیری شده داخل نانو لیپوزوم های کاتیونی اصلاح سطحی شده با هیالرونیک اسید بر روی سرطان ریه.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97/10/30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60312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طیبه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غفاری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45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1397.970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اثر مهار تلومراز  بر روی فعالیت  سیتوتوکسیسیتی سلول های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NK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مشتق شده از سلول های بنیادی  لوسمی حاد میلوئیدی(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AML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61429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خدیجه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دیزجی اصل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46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1397.394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اثر مهار تلومراز با استفاده از داروی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Imetelstat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 فعالیت ژنهای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DNMT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a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TET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2 در سلولهای بنیادی سرطان حاد خون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97/11/14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61432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رفعت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47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1397.595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ارائه چارچوبی برای ارزیابی ریسک بیماری حاد کلیوی در بستر آنلاین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97/7/30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59749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افسون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اسدزاده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48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1397.540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اثر بخشی آموزش شادکامی بر کیفیت زندگی و عاطفه مثبت و منفی زنان مبتلا به سندرم پیش از قاعدگی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97/10/24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60746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خدیجه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حاجی زاده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49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1397.541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رابطه بین ارتباط پزشک - بیمار با اعتماد بیمار در مراجعین به درمانگاه‌ در بیمارستان‌های تبریز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97/7/17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60720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زهرا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چگینی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50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1397.582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میزان شیوع مقاومت به ریفامپین و تعیین نوع موتاسیون ژن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rpoB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ایزوله های مایکوباکتریوم توبرکلوزیس جدا شده از بیماران سلی در شهر تبریز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97/10/24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60482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پوریا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قلیزاده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51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1397.235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اثر ملاتونین بر تکثیر و مهاجرت القا شده با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EGF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رده سلولی سرطان سینه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97/10/24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60760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نرمین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مکاری زاده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52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1397.531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تحلیل مستندات در زمینه استفاده غیر ضروری از خدمات در نظام سلامت ایران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97/10/24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60585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مرتضی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عرب زوزنی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53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1397.736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ارتباط بین نمایه التهابی دریافت خوراک با شدت بیماری ، اختلالات خواب و گوارشی در بیماران مبتلا به اوتیسم در شهرستان تبریز، مطالعه مقطعی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97/11/16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60720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الهه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حسنلو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54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1397.220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تاثیر  عصاره ی هیدروالکلی بومادران بر فاکتورهای بیوشیمیایی(نیتروژن اوره خون ،کراتینین،اوره) و بافت های کلیه در رت های دیابتی شده با استرپتوزوسین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97/10/24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60437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فاطمه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کوشکی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55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1397.460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اثر آمیگدالین بر مهاجرت و چسبندگی سلولی در رده های سلولی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MCF-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7  و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MDA-MB-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231 سرطان پستان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61805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بشیر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مسیبی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56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1397.992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وضعیت اعتماد بیماران به پزشکان-دستیاران بالینی و سطح تعهد حرفه ای دستیاران بالینی دانشگاه علوم پزشکی تبریز از نگاه بیماران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61795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امینی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57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1397.866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رابطه بین فرهنگ ایمنی بیمار و  حوادث ایمنی بیمار پرستاران در بیمارستان های دولتی شهر تبریز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97/12/14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60374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ادریس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کاکه مم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58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1397.903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روان‌سنجی پرسشنامه کیفیت خواب پس از زایمان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61917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رباب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 زاده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59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1397.867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"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رضایتمندی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فارغ التحصیلان مقاطع تحصیلات تکمیلی دانشکده مدیریت و اطلاع رسانی پزشکی تبریز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از عوامل مؤثر بر تجربه پژوهشی درفاصله سال های 96-93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97/12/14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61464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گیسو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علیزاده بی پناه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60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1397.402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تاثیر دو عامل غلظت و زمان انکوباسیون روی کارایی جذب سلولی نانومیسل های بر پایه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PCL-PEG-PCL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97/10/24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61542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میترا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اعلمی میلانی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61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1397.392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فرمولاسیون نانوکریستال اورلیستات وارزیابی برون تنی آن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97/11/28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62108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فاطمه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مولوی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62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1397.439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تاثیر </w:t>
            </w:r>
            <w:proofErr w:type="spellStart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miR</w:t>
            </w:r>
            <w:proofErr w:type="spellEnd"/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-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142-3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p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یک سرکوب کننده تومور با هدفگیری گیرنده استروژن در سرطان پستان با گیرنده استروژن مثبت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62027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بهزاد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منصوری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63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1397.393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طراحی , تولید و بررسی ویژگی های نانوذرات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SPION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کونژوگه با تری متیل کایتوزان و هیالورونات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97/12/14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61868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وحید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گارپیشه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64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1397.981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ارتباط سطح سرمی لپتین با بروز علایم در بیماران مبتلا به پارکینسون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62295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سما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رهنمایان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65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1397.484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سنتز و ساخت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cell sheet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های الکتروکنداکتیو 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  <w:t>PPY/Alginate/Gelatin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بازساخت بیماری های انفارکت میوکاردی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61810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حسن پور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66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1397.1030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تاثیر اجرای فرایند پرستاری اورلاندو بر درد و اضطراب مرتبط با درد بیماران دچار سوختگی هنگام تعویض پانسمان در مرکز آموزشی و درمانی سینا سال </w:t>
            </w:r>
            <w:r w:rsidRPr="003C0AD6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60640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فرزانه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باقریه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67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1397.442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ارزیابی اثربخشی نانوکریستال اورلیستات درمدل موش صحرایی دارای اضافه وزن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62111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نسیبه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محمد علی پوررادی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68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1397.975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الگوی متیلاسیون در دو ژن </w:t>
            </w:r>
            <w:proofErr w:type="spellStart"/>
            <w:r w:rsidRPr="003C0AD6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JAk</w:t>
            </w:r>
            <w:proofErr w:type="spellEnd"/>
            <w:r w:rsidRPr="003C0AD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</w:t>
            </w:r>
            <w:r w:rsidRPr="003C0AD6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STAT</w:t>
            </w:r>
            <w:r w:rsidRPr="003C0AD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بیماران مبتلا به مولتیپل اسکلروزیس (</w:t>
            </w:r>
            <w:r w:rsidRPr="003C0AD6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MS</w:t>
            </w: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 و ارزیابی ارتباط آن با بیماری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62387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آرزو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حسینی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69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1397.1055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خواص چسب بافتی فیبرینی ثابت شده روی اکسید سلولوزی بازسازی شده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62066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مهدی نژاد میاندوآب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70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1397.1057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تاثیر چسب بافتی فیبرینی ساخته شده به صورت اسپری بدون هوا بر زخم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62067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مرتضی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نصیر زاده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71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1397.458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تاثیر کافئین بر میزان پیشرفت بیماری پارکینسون: مطالعه مرور نظام‌مند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62334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آنیتا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ریحانی فرد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72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1397.508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طراحی، سنتز و ارزیابی فعالیت مهار آنزیم استیل کولین استراز مشتقات هیبریدی جدید حاوی گروه های استری بر پایه داروی دونپزیل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62491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فرشته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عظیمیان</w:t>
            </w:r>
          </w:p>
        </w:tc>
      </w:tr>
      <w:tr w:rsidR="0028320A" w:rsidRPr="003C0AD6" w:rsidTr="003C0AD6"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73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IR.TBZMED.VCR.REC.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1397.459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ارتباط مواجهه‌ی غیرمستقیم با دود سیگار و ریسک ابتلا به بیماری پارکینسون : مطالعه مرور نظامند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0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62333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آرزو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فتحعلی زاده</w:t>
            </w:r>
          </w:p>
        </w:tc>
      </w:tr>
      <w:tr w:rsidR="0028320A" w:rsidRPr="003C0AD6" w:rsidTr="003C0AD6">
        <w:trPr>
          <w:cnfStyle w:val="000000100000"/>
        </w:trPr>
        <w:tc>
          <w:tcPr>
            <w:cnfStyle w:val="001000000000"/>
            <w:tcW w:w="567" w:type="dxa"/>
          </w:tcPr>
          <w:p w:rsidR="00D030AF" w:rsidRPr="003C0AD6" w:rsidRDefault="00D030AF" w:rsidP="00251B86">
            <w:pPr>
              <w:spacing w:before="300" w:after="100" w:afterAutospacing="1"/>
              <w:jc w:val="center"/>
              <w:rPr>
                <w:rFonts w:cs="B Nazanin"/>
                <w:b w:val="0"/>
                <w:bCs w:val="0"/>
                <w:color w:val="000080"/>
                <w:rtl/>
              </w:rPr>
            </w:pPr>
            <w:r w:rsidRPr="003C0AD6">
              <w:rPr>
                <w:rFonts w:cs="B Nazanin" w:hint="cs"/>
                <w:color w:val="000080"/>
                <w:rtl/>
              </w:rPr>
              <w:t>74</w:t>
            </w:r>
          </w:p>
        </w:tc>
        <w:tc>
          <w:tcPr>
            <w:tcW w:w="1417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cs="B Nazanin"/>
                <w:sz w:val="20"/>
                <w:szCs w:val="20"/>
              </w:rPr>
            </w:pPr>
            <w:r w:rsidRPr="003C0AD6">
              <w:rPr>
                <w:rFonts w:cs="B Nazanin"/>
                <w:color w:val="000000"/>
                <w:sz w:val="16"/>
                <w:szCs w:val="16"/>
              </w:rPr>
              <w:t>IR.TBZMED.REC.</w:t>
            </w:r>
            <w:r w:rsidRPr="003C0AD6">
              <w:rPr>
                <w:rFonts w:cs="B Nazanin"/>
                <w:color w:val="000000"/>
                <w:sz w:val="16"/>
                <w:szCs w:val="16"/>
                <w:rtl/>
              </w:rPr>
              <w:t>1397.1035</w:t>
            </w:r>
          </w:p>
        </w:tc>
        <w:tc>
          <w:tcPr>
            <w:tcW w:w="4820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نگرش پزشکان نسبت به آزمایش ها و فرآیند های غیر ضروری در سیستم مراقبت سلامت: یک مطالعه موردی در شهر تبریز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color w:val="000000"/>
                <w:sz w:val="20"/>
                <w:szCs w:val="20"/>
              </w:rPr>
              <w:t>97/12/26</w:t>
            </w:r>
          </w:p>
        </w:tc>
        <w:tc>
          <w:tcPr>
            <w:tcW w:w="992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3C0AD6">
              <w:rPr>
                <w:rFonts w:cs="B Nazanin" w:hint="cs"/>
                <w:sz w:val="20"/>
                <w:szCs w:val="20"/>
                <w:rtl/>
              </w:rPr>
              <w:t>60586</w:t>
            </w:r>
          </w:p>
        </w:tc>
        <w:tc>
          <w:tcPr>
            <w:tcW w:w="1276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فاطمه</w:t>
            </w:r>
          </w:p>
        </w:tc>
        <w:tc>
          <w:tcPr>
            <w:tcW w:w="1134" w:type="dxa"/>
          </w:tcPr>
          <w:p w:rsidR="00D030AF" w:rsidRPr="003C0AD6" w:rsidRDefault="00D030A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C0A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فرهادی</w:t>
            </w:r>
          </w:p>
        </w:tc>
      </w:tr>
    </w:tbl>
    <w:p w:rsidR="00787E05" w:rsidRPr="003C0AD6" w:rsidRDefault="00787E05" w:rsidP="00FB2E71">
      <w:pPr>
        <w:rPr>
          <w:rFonts w:cs="B Nazanin"/>
          <w:sz w:val="20"/>
          <w:szCs w:val="20"/>
        </w:rPr>
      </w:pPr>
    </w:p>
    <w:p w:rsidR="00FB2E71" w:rsidRPr="003C0AD6" w:rsidRDefault="00FB2E71">
      <w:pPr>
        <w:rPr>
          <w:rFonts w:cs="B Nazanin"/>
          <w:sz w:val="20"/>
          <w:szCs w:val="20"/>
        </w:rPr>
      </w:pPr>
    </w:p>
    <w:sectPr w:rsidR="00FB2E71" w:rsidRPr="003C0AD6" w:rsidSect="002832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82BAC"/>
    <w:rsid w:val="000236ED"/>
    <w:rsid w:val="000B2BC9"/>
    <w:rsid w:val="001043DD"/>
    <w:rsid w:val="00180E43"/>
    <w:rsid w:val="0028320A"/>
    <w:rsid w:val="002F26A2"/>
    <w:rsid w:val="0030401E"/>
    <w:rsid w:val="00350094"/>
    <w:rsid w:val="00384F15"/>
    <w:rsid w:val="003C0AD6"/>
    <w:rsid w:val="003C7168"/>
    <w:rsid w:val="003D7C05"/>
    <w:rsid w:val="003E71F6"/>
    <w:rsid w:val="00404B00"/>
    <w:rsid w:val="00407228"/>
    <w:rsid w:val="00411FBC"/>
    <w:rsid w:val="00477781"/>
    <w:rsid w:val="004A7A75"/>
    <w:rsid w:val="004B77F6"/>
    <w:rsid w:val="00505EDE"/>
    <w:rsid w:val="005A10E7"/>
    <w:rsid w:val="006667D9"/>
    <w:rsid w:val="006B20D5"/>
    <w:rsid w:val="006E1171"/>
    <w:rsid w:val="00767AFD"/>
    <w:rsid w:val="007832D9"/>
    <w:rsid w:val="00784D47"/>
    <w:rsid w:val="00787E05"/>
    <w:rsid w:val="007D028D"/>
    <w:rsid w:val="008308CC"/>
    <w:rsid w:val="00856090"/>
    <w:rsid w:val="00897A9A"/>
    <w:rsid w:val="008C4D61"/>
    <w:rsid w:val="008E1A78"/>
    <w:rsid w:val="00916585"/>
    <w:rsid w:val="0092084C"/>
    <w:rsid w:val="009472AE"/>
    <w:rsid w:val="00970E5D"/>
    <w:rsid w:val="009950A8"/>
    <w:rsid w:val="009C5494"/>
    <w:rsid w:val="009C5578"/>
    <w:rsid w:val="00A13C96"/>
    <w:rsid w:val="00A616BC"/>
    <w:rsid w:val="00A83E90"/>
    <w:rsid w:val="00AA3D13"/>
    <w:rsid w:val="00B959AB"/>
    <w:rsid w:val="00B96FA0"/>
    <w:rsid w:val="00BE4CDC"/>
    <w:rsid w:val="00C012BA"/>
    <w:rsid w:val="00C12D2E"/>
    <w:rsid w:val="00C16477"/>
    <w:rsid w:val="00C577D8"/>
    <w:rsid w:val="00C8292A"/>
    <w:rsid w:val="00C87A30"/>
    <w:rsid w:val="00CA36DF"/>
    <w:rsid w:val="00CE3B82"/>
    <w:rsid w:val="00CF7EF5"/>
    <w:rsid w:val="00D030AF"/>
    <w:rsid w:val="00D205F4"/>
    <w:rsid w:val="00D67182"/>
    <w:rsid w:val="00D83016"/>
    <w:rsid w:val="00DA50E8"/>
    <w:rsid w:val="00DF26A6"/>
    <w:rsid w:val="00E018A9"/>
    <w:rsid w:val="00EF1AC0"/>
    <w:rsid w:val="00F17940"/>
    <w:rsid w:val="00F65BEB"/>
    <w:rsid w:val="00F82BAC"/>
    <w:rsid w:val="00FB1699"/>
    <w:rsid w:val="00FB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3C0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2019-06-01T05:59:00Z</cp:lastPrinted>
  <dcterms:created xsi:type="dcterms:W3CDTF">2019-06-01T05:53:00Z</dcterms:created>
  <dcterms:modified xsi:type="dcterms:W3CDTF">2019-09-18T06:44:00Z</dcterms:modified>
</cp:coreProperties>
</file>